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89C9" w14:textId="77777777" w:rsidR="00890881" w:rsidRDefault="00890881" w:rsidP="00890881">
      <w:pPr>
        <w:jc w:val="center"/>
        <w:rPr>
          <w:sz w:val="32"/>
          <w:szCs w:val="32"/>
        </w:rPr>
      </w:pPr>
    </w:p>
    <w:p w14:paraId="25E60AE9" w14:textId="77777777" w:rsidR="00890881" w:rsidRDefault="00890881" w:rsidP="00890881">
      <w:pPr>
        <w:jc w:val="center"/>
        <w:rPr>
          <w:sz w:val="32"/>
          <w:szCs w:val="32"/>
        </w:rPr>
      </w:pPr>
    </w:p>
    <w:p w14:paraId="1ADFEAC8" w14:textId="77777777" w:rsidR="00890881" w:rsidRDefault="00890881" w:rsidP="00890881">
      <w:pPr>
        <w:jc w:val="center"/>
        <w:rPr>
          <w:sz w:val="32"/>
          <w:szCs w:val="32"/>
        </w:rPr>
      </w:pPr>
    </w:p>
    <w:p w14:paraId="4E0A2744" w14:textId="77777777" w:rsidR="00890881" w:rsidRDefault="00890881" w:rsidP="00890881">
      <w:pPr>
        <w:jc w:val="center"/>
        <w:rPr>
          <w:sz w:val="32"/>
          <w:szCs w:val="32"/>
        </w:rPr>
      </w:pPr>
    </w:p>
    <w:p w14:paraId="792748FA" w14:textId="1B3EA9F0" w:rsidR="00B43839" w:rsidRPr="00890881" w:rsidRDefault="001E665F" w:rsidP="00890881">
      <w:pPr>
        <w:jc w:val="center"/>
        <w:rPr>
          <w:sz w:val="32"/>
          <w:szCs w:val="32"/>
        </w:rPr>
      </w:pPr>
      <w:r w:rsidRPr="00890881">
        <w:rPr>
          <w:sz w:val="32"/>
          <w:szCs w:val="32"/>
        </w:rPr>
        <w:t>Pravidla rozpočtového provizoria</w:t>
      </w:r>
    </w:p>
    <w:p w14:paraId="05632081" w14:textId="77777777" w:rsidR="00890881" w:rsidRDefault="00890881">
      <w:pPr>
        <w:rPr>
          <w:sz w:val="24"/>
          <w:szCs w:val="24"/>
        </w:rPr>
      </w:pPr>
    </w:p>
    <w:p w14:paraId="01FED0A9" w14:textId="77777777" w:rsidR="00890881" w:rsidRDefault="00890881">
      <w:pPr>
        <w:rPr>
          <w:sz w:val="24"/>
          <w:szCs w:val="24"/>
        </w:rPr>
      </w:pPr>
    </w:p>
    <w:p w14:paraId="435DAB17" w14:textId="46E2B321" w:rsidR="001E665F" w:rsidRPr="00890881" w:rsidRDefault="001E665F">
      <w:pPr>
        <w:rPr>
          <w:sz w:val="24"/>
          <w:szCs w:val="24"/>
        </w:rPr>
      </w:pPr>
      <w:r w:rsidRPr="00890881">
        <w:rPr>
          <w:sz w:val="24"/>
          <w:szCs w:val="24"/>
        </w:rPr>
        <w:t>Pravidla rozpočtového provizoria na rok 2025</w:t>
      </w:r>
    </w:p>
    <w:p w14:paraId="0BC32001" w14:textId="53D1EC9E" w:rsidR="001B5EC0" w:rsidRPr="00890881" w:rsidRDefault="001B5EC0" w:rsidP="001B5EC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90881">
        <w:rPr>
          <w:sz w:val="24"/>
          <w:szCs w:val="24"/>
        </w:rPr>
        <w:t>Plnění pravidelně se o</w:t>
      </w:r>
      <w:r w:rsidR="00E20CEC" w:rsidRPr="00890881">
        <w:rPr>
          <w:sz w:val="24"/>
          <w:szCs w:val="24"/>
        </w:rPr>
        <w:t xml:space="preserve">pakujících </w:t>
      </w:r>
      <w:r w:rsidR="00623EE9" w:rsidRPr="00890881">
        <w:rPr>
          <w:sz w:val="24"/>
          <w:szCs w:val="24"/>
        </w:rPr>
        <w:t>výdajů a sjednaných závazků na zabezpečení chodu obce</w:t>
      </w:r>
    </w:p>
    <w:p w14:paraId="44677654" w14:textId="0291FFB5" w:rsidR="00623EE9" w:rsidRPr="00890881" w:rsidRDefault="00623EE9" w:rsidP="001B5EC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90881">
        <w:rPr>
          <w:sz w:val="24"/>
          <w:szCs w:val="24"/>
        </w:rPr>
        <w:t>Jednu polovinu neinvestičního příspěvku na provoz MŠ Nespeky</w:t>
      </w:r>
    </w:p>
    <w:p w14:paraId="6ECC7DBD" w14:textId="341C4921" w:rsidR="00623EE9" w:rsidRPr="00890881" w:rsidRDefault="00623EE9" w:rsidP="001B5EC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90881">
        <w:rPr>
          <w:sz w:val="24"/>
          <w:szCs w:val="24"/>
        </w:rPr>
        <w:t>Dodavatelské faktury, zejména faktury související se stavbou vodovodu v obci Nespeky¨</w:t>
      </w:r>
    </w:p>
    <w:p w14:paraId="557C5164" w14:textId="7E8DF975" w:rsidR="00623EE9" w:rsidRPr="00890881" w:rsidRDefault="00623EE9" w:rsidP="00623E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90881">
        <w:rPr>
          <w:sz w:val="24"/>
          <w:szCs w:val="24"/>
        </w:rPr>
        <w:t>Povinnosti z pracovněprávních vztahů.</w:t>
      </w:r>
    </w:p>
    <w:p w14:paraId="2D8D8108" w14:textId="02A16FE8" w:rsidR="00FD1600" w:rsidRPr="00890881" w:rsidRDefault="00623EE9" w:rsidP="00FD160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90881">
        <w:rPr>
          <w:sz w:val="24"/>
          <w:szCs w:val="24"/>
        </w:rPr>
        <w:t>Povinnosti vyplývající z právních předpis</w:t>
      </w:r>
      <w:r w:rsidR="00FD1600" w:rsidRPr="00890881">
        <w:rPr>
          <w:sz w:val="24"/>
          <w:szCs w:val="24"/>
        </w:rPr>
        <w:t>ů.</w:t>
      </w:r>
    </w:p>
    <w:p w14:paraId="19ADF02B" w14:textId="50119880" w:rsidR="00FD1600" w:rsidRPr="00890881" w:rsidRDefault="00FD1600" w:rsidP="00FD160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90881">
        <w:rPr>
          <w:sz w:val="24"/>
          <w:szCs w:val="24"/>
        </w:rPr>
        <w:t>Výdaje na řešení výjimečných havarijních a k</w:t>
      </w:r>
      <w:r w:rsidR="006324DE" w:rsidRPr="00890881">
        <w:rPr>
          <w:sz w:val="24"/>
          <w:szCs w:val="24"/>
        </w:rPr>
        <w:t xml:space="preserve">rizových situací. </w:t>
      </w:r>
    </w:p>
    <w:p w14:paraId="7C340169" w14:textId="77777777" w:rsidR="006324DE" w:rsidRDefault="006324DE" w:rsidP="006324DE"/>
    <w:p w14:paraId="7AC09A7F" w14:textId="77777777" w:rsidR="00890881" w:rsidRDefault="00890881" w:rsidP="006324DE"/>
    <w:p w14:paraId="2FEBCC86" w14:textId="77777777" w:rsidR="00890881" w:rsidRDefault="00890881" w:rsidP="006324DE"/>
    <w:p w14:paraId="40DD1C80" w14:textId="77777777" w:rsidR="00890881" w:rsidRDefault="00890881" w:rsidP="006324DE"/>
    <w:p w14:paraId="7F65294C" w14:textId="0411FB2A" w:rsidR="006324DE" w:rsidRDefault="00890881" w:rsidP="006324DE">
      <w:r>
        <w:t>V Nespekách 31.12.2024</w:t>
      </w:r>
    </w:p>
    <w:p w14:paraId="0C7EC0AC" w14:textId="59304A83" w:rsidR="00890881" w:rsidRDefault="00890881" w:rsidP="006324DE">
      <w:r>
        <w:br/>
        <w:t xml:space="preserve">Mgr. Michal </w:t>
      </w:r>
      <w:proofErr w:type="spellStart"/>
      <w:r>
        <w:t>Tyrner</w:t>
      </w:r>
      <w:proofErr w:type="spellEnd"/>
    </w:p>
    <w:p w14:paraId="2BB256E5" w14:textId="2656FEF7" w:rsidR="00890881" w:rsidRDefault="00890881" w:rsidP="006324DE">
      <w:r>
        <w:t>Starosta obce Nespeky</w:t>
      </w:r>
    </w:p>
    <w:sectPr w:rsidR="00890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C333A"/>
    <w:multiLevelType w:val="hybridMultilevel"/>
    <w:tmpl w:val="26BC48EC"/>
    <w:lvl w:ilvl="0" w:tplc="1BF27E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7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EF"/>
    <w:rsid w:val="001B5EC0"/>
    <w:rsid w:val="001E665F"/>
    <w:rsid w:val="00243E1B"/>
    <w:rsid w:val="00264FEF"/>
    <w:rsid w:val="00571343"/>
    <w:rsid w:val="00623EE9"/>
    <w:rsid w:val="006324DE"/>
    <w:rsid w:val="00686A3E"/>
    <w:rsid w:val="007C0E31"/>
    <w:rsid w:val="00890881"/>
    <w:rsid w:val="008C532E"/>
    <w:rsid w:val="00B43839"/>
    <w:rsid w:val="00E20CEC"/>
    <w:rsid w:val="00F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1D52"/>
  <w15:chartTrackingRefBased/>
  <w15:docId w15:val="{F2243306-C656-4535-A7EA-5B888FE7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4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4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4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4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4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4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4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4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4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4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4F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4F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4F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4F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4F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4F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4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4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4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4F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4F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4F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4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4F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4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Nespeky</dc:creator>
  <cp:keywords/>
  <dc:description/>
  <cp:lastModifiedBy>Obec Nespeky</cp:lastModifiedBy>
  <cp:revision>8</cp:revision>
  <dcterms:created xsi:type="dcterms:W3CDTF">2025-01-28T13:44:00Z</dcterms:created>
  <dcterms:modified xsi:type="dcterms:W3CDTF">2025-01-28T13:49:00Z</dcterms:modified>
</cp:coreProperties>
</file>