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BE" w:rsidRDefault="002D4BBE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2D4BBE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2D4BBE" w:rsidRDefault="00843A32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2D4BBE" w:rsidRDefault="00843A32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Sociální agendy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2D4BBE" w:rsidRDefault="002D4BBE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2D4BBE" w:rsidRDefault="00843A32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2D4BB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D4BBE" w:rsidRDefault="00843A32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2D4BB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2D4BBE" w:rsidRDefault="00843A32">
            <w:pPr>
              <w:widowControl w:val="0"/>
              <w:spacing w:before="0" w:line="240" w:lineRule="auto"/>
              <w:jc w:val="left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Právní povinnost – Sociální agendy</w:t>
            </w:r>
          </w:p>
        </w:tc>
      </w:tr>
      <w:tr w:rsidR="002D4BBE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D4BBE" w:rsidRDefault="00843A32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2D4BBE" w:rsidRDefault="00843A32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128/2000 Sb., - Zákon o obcích,</w:t>
            </w:r>
          </w:p>
          <w:p w:rsidR="002D4BBE" w:rsidRDefault="00843A32">
            <w:pPr>
              <w:jc w:val="left"/>
            </w:pPr>
            <w:r>
              <w:rPr>
                <w:color w:val="000000"/>
                <w:sz w:val="20"/>
              </w:rPr>
              <w:t>89/2012 Sb., - Občanský zákoník,</w:t>
            </w:r>
          </w:p>
          <w:p w:rsidR="002D4BBE" w:rsidRDefault="00843A32">
            <w:pPr>
              <w:jc w:val="left"/>
            </w:pPr>
            <w:r>
              <w:rPr>
                <w:color w:val="000000"/>
                <w:sz w:val="20"/>
              </w:rPr>
              <w:t>108/2006 Sb., - Zákon o sociálních službách,</w:t>
            </w:r>
          </w:p>
          <w:p w:rsidR="002D4BBE" w:rsidRDefault="00843A32">
            <w:pPr>
              <w:jc w:val="left"/>
            </w:pPr>
            <w:r>
              <w:rPr>
                <w:color w:val="000000"/>
                <w:sz w:val="20"/>
              </w:rPr>
              <w:t>111/2006 Sb., - Zákon o pomoci</w:t>
            </w:r>
            <w:r>
              <w:rPr>
                <w:color w:val="000000"/>
                <w:sz w:val="20"/>
              </w:rPr>
              <w:t xml:space="preserve"> v hmotné nouzi,</w:t>
            </w:r>
          </w:p>
          <w:p w:rsidR="002D4BBE" w:rsidRDefault="00843A32">
            <w:pPr>
              <w:spacing w:before="0" w:after="200" w:line="276" w:lineRule="auto"/>
              <w:jc w:val="left"/>
            </w:pPr>
            <w:r>
              <w:rPr>
                <w:rFonts w:cs="Arial"/>
                <w:color w:val="000000"/>
                <w:sz w:val="20"/>
              </w:rPr>
              <w:t>110/2006 Sb., - Zákon o životním a existenčním minimu</w:t>
            </w:r>
          </w:p>
        </w:tc>
      </w:tr>
      <w:tr w:rsidR="002D4BB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D4BBE" w:rsidRDefault="00843A32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2D4BB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D4BBE" w:rsidRDefault="002D4BBE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</w:p>
        </w:tc>
      </w:tr>
      <w:tr w:rsidR="002D4BB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D4BBE" w:rsidRDefault="00843A32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2D4BBE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D4BBE" w:rsidRDefault="00843A32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 xml:space="preserve">Jméno, příjmení, titul, datum narození, rodné číslo, trvalé bydliště, e-mail, telefon, datová schránka, místo pobytu, </w:t>
            </w:r>
            <w:r>
              <w:rPr>
                <w:rFonts w:cs="Arial"/>
                <w:color w:val="000000"/>
                <w:sz w:val="20"/>
                <w:lang w:eastAsia="cs-CZ"/>
              </w:rPr>
              <w:t>průkaz totožnosti, zaměstnavatel, bankovní spojení, výměry důchodů, kopie průkazu ZTP, TP, podpis, spis klienta, údaje o zdravotním stavu,</w:t>
            </w:r>
          </w:p>
        </w:tc>
      </w:tr>
      <w:tr w:rsidR="002D4BB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D4BBE" w:rsidRDefault="00843A32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2D4BBE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D4BBE" w:rsidRDefault="002D4BBE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  <w:tr w:rsidR="002D4BB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D4BBE" w:rsidRDefault="00843A32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2D4BBE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D4BBE" w:rsidRDefault="00843A32">
            <w:pPr>
              <w:widowControl w:val="0"/>
              <w:spacing w:before="0" w:line="240" w:lineRule="auto"/>
              <w:rPr>
                <w:rFonts w:cs="Arial"/>
                <w:color w:val="000000"/>
                <w:sz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Sociální péče V10</w:t>
            </w:r>
          </w:p>
          <w:p w:rsidR="00843A32" w:rsidRDefault="00843A32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bookmarkStart w:id="0" w:name="_GoBack"/>
            <w:bookmarkEnd w:id="0"/>
          </w:p>
        </w:tc>
      </w:tr>
      <w:tr w:rsidR="002D4BB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D4BBE" w:rsidRDefault="00843A32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2D4BBE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D4BBE" w:rsidRDefault="002D4BBE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</w:tbl>
    <w:p w:rsidR="002D4BBE" w:rsidRDefault="002D4BBE"/>
    <w:sectPr w:rsidR="002D4BBE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BE"/>
    <w:rsid w:val="002D4BBE"/>
    <w:rsid w:val="008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97F294-F070-4A57-84CC-1DBF6683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161</Words>
  <Characters>955</Characters>
  <Application>Microsoft Office Word</Application>
  <DocSecurity>0</DocSecurity>
  <Lines>7</Lines>
  <Paragraphs>2</Paragraphs>
  <ScaleCrop>false</ScaleCrop>
  <Company>MV ČR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2019-05-22T09:53:00Z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